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D5" w:rsidRDefault="00AC05D5" w:rsidP="00AC05D5">
      <w:pPr>
        <w:jc w:val="center"/>
        <w:rPr>
          <w:b/>
          <w:i/>
          <w:sz w:val="44"/>
          <w:szCs w:val="44"/>
        </w:rPr>
      </w:pPr>
      <w:r w:rsidRPr="0003184D">
        <w:rPr>
          <w:b/>
          <w:i/>
          <w:sz w:val="44"/>
          <w:szCs w:val="44"/>
        </w:rPr>
        <w:t>Bennett’s Mill Middle School Orchestra</w:t>
      </w:r>
      <w:r>
        <w:rPr>
          <w:b/>
          <w:i/>
          <w:sz w:val="44"/>
          <w:szCs w:val="44"/>
        </w:rPr>
        <w:t xml:space="preserve"> Syllabus</w:t>
      </w:r>
    </w:p>
    <w:p w:rsidR="00AC05D5" w:rsidRDefault="00AC05D5" w:rsidP="00AC05D5">
      <w:pPr>
        <w:jc w:val="center"/>
        <w:rPr>
          <w:b/>
          <w:i/>
          <w:sz w:val="44"/>
          <w:szCs w:val="44"/>
        </w:rPr>
      </w:pPr>
    </w:p>
    <w:p w:rsidR="00AC05D5" w:rsidRDefault="00AC05D5" w:rsidP="00AC05D5">
      <w:pPr>
        <w:rPr>
          <w:b/>
          <w:i/>
          <w:sz w:val="32"/>
          <w:szCs w:val="32"/>
          <w:u w:val="single"/>
        </w:rPr>
      </w:pPr>
      <w:r>
        <w:rPr>
          <w:b/>
          <w:i/>
          <w:sz w:val="32"/>
          <w:szCs w:val="32"/>
          <w:u w:val="single"/>
        </w:rPr>
        <w:t>Objectives</w:t>
      </w:r>
    </w:p>
    <w:p w:rsidR="00436EBA" w:rsidRPr="00436EBA" w:rsidRDefault="00AC05D5" w:rsidP="00436EBA">
      <w:pPr>
        <w:pStyle w:val="ListParagraph"/>
        <w:numPr>
          <w:ilvl w:val="0"/>
          <w:numId w:val="3"/>
        </w:numPr>
        <w:rPr>
          <w:sz w:val="24"/>
          <w:szCs w:val="24"/>
        </w:rPr>
      </w:pPr>
      <w:r>
        <w:rPr>
          <w:sz w:val="24"/>
          <w:szCs w:val="24"/>
        </w:rPr>
        <w:t xml:space="preserve">To develop individual and group </w:t>
      </w:r>
      <w:r w:rsidR="00436EBA">
        <w:rPr>
          <w:sz w:val="24"/>
          <w:szCs w:val="24"/>
        </w:rPr>
        <w:t>musical skills.</w:t>
      </w:r>
    </w:p>
    <w:p w:rsidR="00AC05D5" w:rsidRDefault="00436EBA" w:rsidP="00AC05D5">
      <w:pPr>
        <w:pStyle w:val="ListParagraph"/>
        <w:numPr>
          <w:ilvl w:val="0"/>
          <w:numId w:val="3"/>
        </w:numPr>
        <w:rPr>
          <w:sz w:val="24"/>
          <w:szCs w:val="24"/>
        </w:rPr>
      </w:pPr>
      <w:r>
        <w:rPr>
          <w:sz w:val="24"/>
          <w:szCs w:val="24"/>
        </w:rPr>
        <w:t>To prepare and perform a varied repertoire of orchestral music, appropriate for grade level.</w:t>
      </w:r>
    </w:p>
    <w:p w:rsidR="00436EBA" w:rsidRDefault="00436EBA" w:rsidP="00AC05D5">
      <w:pPr>
        <w:pStyle w:val="ListParagraph"/>
        <w:numPr>
          <w:ilvl w:val="0"/>
          <w:numId w:val="3"/>
        </w:numPr>
        <w:rPr>
          <w:sz w:val="24"/>
          <w:szCs w:val="24"/>
        </w:rPr>
      </w:pPr>
      <w:r>
        <w:rPr>
          <w:sz w:val="24"/>
          <w:szCs w:val="24"/>
        </w:rPr>
        <w:t>To become critical thinkers about personal music making.</w:t>
      </w:r>
    </w:p>
    <w:p w:rsidR="00436EBA" w:rsidRDefault="00436EBA" w:rsidP="00436EBA">
      <w:pPr>
        <w:pStyle w:val="ListParagraph"/>
        <w:rPr>
          <w:sz w:val="24"/>
          <w:szCs w:val="24"/>
        </w:rPr>
      </w:pPr>
    </w:p>
    <w:p w:rsidR="00436EBA" w:rsidRDefault="00436EBA" w:rsidP="00436EBA">
      <w:pPr>
        <w:pStyle w:val="ListParagraph"/>
        <w:rPr>
          <w:sz w:val="24"/>
          <w:szCs w:val="24"/>
        </w:rPr>
      </w:pPr>
    </w:p>
    <w:p w:rsidR="00436EBA" w:rsidRPr="00436EBA" w:rsidRDefault="00436EBA" w:rsidP="00436EBA">
      <w:pPr>
        <w:jc w:val="both"/>
        <w:rPr>
          <w:b/>
          <w:i/>
          <w:sz w:val="32"/>
          <w:szCs w:val="32"/>
          <w:u w:val="single"/>
        </w:rPr>
      </w:pPr>
      <w:r w:rsidRPr="00436EBA">
        <w:rPr>
          <w:b/>
          <w:i/>
          <w:sz w:val="32"/>
          <w:szCs w:val="32"/>
          <w:u w:val="single"/>
        </w:rPr>
        <w:t>Performance Standards</w:t>
      </w:r>
    </w:p>
    <w:p w:rsidR="00AC05D5" w:rsidRPr="00436EBA" w:rsidRDefault="00436EBA" w:rsidP="00436EBA">
      <w:pPr>
        <w:pStyle w:val="ListParagraph"/>
        <w:numPr>
          <w:ilvl w:val="0"/>
          <w:numId w:val="6"/>
        </w:numPr>
        <w:rPr>
          <w:b/>
          <w:i/>
          <w:sz w:val="24"/>
          <w:szCs w:val="24"/>
          <w:u w:val="single"/>
        </w:rPr>
      </w:pPr>
      <w:r>
        <w:rPr>
          <w:sz w:val="24"/>
          <w:szCs w:val="24"/>
        </w:rPr>
        <w:t>Demonstrate the ability to match pitch and adjust intonation</w:t>
      </w:r>
    </w:p>
    <w:p w:rsidR="00436EBA" w:rsidRPr="00436EBA" w:rsidRDefault="00436EBA" w:rsidP="00436EBA">
      <w:pPr>
        <w:pStyle w:val="ListParagraph"/>
        <w:numPr>
          <w:ilvl w:val="0"/>
          <w:numId w:val="6"/>
        </w:numPr>
        <w:rPr>
          <w:b/>
          <w:i/>
          <w:sz w:val="24"/>
          <w:szCs w:val="24"/>
          <w:u w:val="single"/>
        </w:rPr>
      </w:pPr>
      <w:r>
        <w:rPr>
          <w:sz w:val="24"/>
          <w:szCs w:val="24"/>
        </w:rPr>
        <w:t>Demonstrate correct left hand position and finger placement</w:t>
      </w:r>
    </w:p>
    <w:p w:rsidR="00436EBA" w:rsidRPr="00436EBA" w:rsidRDefault="00436EBA" w:rsidP="00436EBA">
      <w:pPr>
        <w:pStyle w:val="ListParagraph"/>
        <w:numPr>
          <w:ilvl w:val="0"/>
          <w:numId w:val="6"/>
        </w:numPr>
        <w:rPr>
          <w:b/>
          <w:i/>
          <w:sz w:val="24"/>
          <w:szCs w:val="24"/>
          <w:u w:val="single"/>
        </w:rPr>
      </w:pPr>
      <w:r>
        <w:rPr>
          <w:sz w:val="24"/>
          <w:szCs w:val="24"/>
        </w:rPr>
        <w:t>Demonstrate correct right hand position(bow hold), posture, instrument position and bow placement</w:t>
      </w:r>
    </w:p>
    <w:p w:rsidR="00436EBA" w:rsidRPr="00436EBA" w:rsidRDefault="00436EBA" w:rsidP="00436EBA">
      <w:pPr>
        <w:pStyle w:val="ListParagraph"/>
        <w:numPr>
          <w:ilvl w:val="0"/>
          <w:numId w:val="6"/>
        </w:numPr>
        <w:rPr>
          <w:b/>
          <w:i/>
          <w:sz w:val="24"/>
          <w:szCs w:val="24"/>
          <w:u w:val="single"/>
        </w:rPr>
      </w:pPr>
      <w:r>
        <w:rPr>
          <w:sz w:val="24"/>
          <w:szCs w:val="24"/>
        </w:rPr>
        <w:t>Utilize correct finger patterns in performing scales and repertoire</w:t>
      </w:r>
    </w:p>
    <w:p w:rsidR="00436EBA" w:rsidRPr="00666FC0" w:rsidRDefault="00436EBA" w:rsidP="00436EBA">
      <w:pPr>
        <w:pStyle w:val="ListParagraph"/>
        <w:numPr>
          <w:ilvl w:val="0"/>
          <w:numId w:val="6"/>
        </w:numPr>
        <w:rPr>
          <w:b/>
          <w:i/>
          <w:sz w:val="24"/>
          <w:szCs w:val="24"/>
          <w:u w:val="single"/>
        </w:rPr>
      </w:pPr>
      <w:r>
        <w:rPr>
          <w:sz w:val="24"/>
          <w:szCs w:val="24"/>
        </w:rPr>
        <w:t>Demonstrate awareness of individual and group roles within the ensemble</w:t>
      </w:r>
    </w:p>
    <w:p w:rsidR="00666FC0" w:rsidRPr="00666FC0" w:rsidRDefault="00666FC0" w:rsidP="00666FC0">
      <w:pPr>
        <w:pStyle w:val="ListParagraph"/>
        <w:numPr>
          <w:ilvl w:val="0"/>
          <w:numId w:val="6"/>
        </w:numPr>
        <w:rPr>
          <w:b/>
          <w:i/>
          <w:sz w:val="24"/>
          <w:szCs w:val="24"/>
          <w:u w:val="single"/>
        </w:rPr>
      </w:pPr>
      <w:r>
        <w:rPr>
          <w:sz w:val="24"/>
          <w:szCs w:val="24"/>
        </w:rPr>
        <w:t>Evaluate the accuracy of pitches and rhythms within the ensembles</w:t>
      </w:r>
    </w:p>
    <w:p w:rsidR="00666FC0" w:rsidRPr="00475BE1" w:rsidRDefault="00666FC0" w:rsidP="00666FC0">
      <w:pPr>
        <w:pStyle w:val="ListParagraph"/>
        <w:numPr>
          <w:ilvl w:val="0"/>
          <w:numId w:val="6"/>
        </w:numPr>
        <w:rPr>
          <w:b/>
          <w:i/>
          <w:sz w:val="24"/>
          <w:szCs w:val="24"/>
          <w:u w:val="single"/>
        </w:rPr>
      </w:pPr>
      <w:r>
        <w:rPr>
          <w:sz w:val="24"/>
          <w:szCs w:val="24"/>
        </w:rPr>
        <w:t>Judge the quality of performances in tone, intonation, balance, dynamics and rhythms</w:t>
      </w:r>
    </w:p>
    <w:p w:rsidR="00475BE1" w:rsidRPr="00666FC0" w:rsidRDefault="00475BE1" w:rsidP="00666FC0">
      <w:pPr>
        <w:pStyle w:val="ListParagraph"/>
        <w:numPr>
          <w:ilvl w:val="0"/>
          <w:numId w:val="6"/>
        </w:numPr>
        <w:rPr>
          <w:b/>
          <w:i/>
          <w:sz w:val="24"/>
          <w:szCs w:val="24"/>
          <w:u w:val="single"/>
        </w:rPr>
      </w:pPr>
      <w:r>
        <w:rPr>
          <w:sz w:val="24"/>
          <w:szCs w:val="24"/>
        </w:rPr>
        <w:t>Identify and compare performance styles of music learned in class</w:t>
      </w:r>
    </w:p>
    <w:p w:rsidR="00AC05D5" w:rsidRDefault="00AC05D5" w:rsidP="008C006D">
      <w:pPr>
        <w:rPr>
          <w:b/>
          <w:i/>
          <w:sz w:val="32"/>
          <w:szCs w:val="32"/>
          <w:u w:val="single"/>
        </w:rPr>
      </w:pPr>
    </w:p>
    <w:p w:rsidR="008C006D" w:rsidRPr="00CB644B" w:rsidRDefault="008C006D" w:rsidP="008C006D">
      <w:pPr>
        <w:rPr>
          <w:b/>
          <w:i/>
          <w:sz w:val="32"/>
          <w:szCs w:val="32"/>
          <w:u w:val="single"/>
        </w:rPr>
      </w:pPr>
      <w:r w:rsidRPr="00CB644B">
        <w:rPr>
          <w:b/>
          <w:i/>
          <w:sz w:val="32"/>
          <w:szCs w:val="32"/>
          <w:u w:val="single"/>
        </w:rPr>
        <w:t>Philosophy of Music Education</w:t>
      </w:r>
    </w:p>
    <w:p w:rsidR="008C006D" w:rsidRDefault="008C006D" w:rsidP="008C006D">
      <w:pPr>
        <w:rPr>
          <w:b/>
          <w:sz w:val="24"/>
          <w:szCs w:val="24"/>
          <w:u w:val="single"/>
        </w:rPr>
      </w:pPr>
    </w:p>
    <w:p w:rsidR="008C006D" w:rsidRPr="00FC477C" w:rsidRDefault="008C006D" w:rsidP="008C006D">
      <w:pPr>
        <w:rPr>
          <w:b/>
          <w:i/>
          <w:sz w:val="24"/>
          <w:szCs w:val="24"/>
        </w:rPr>
      </w:pPr>
      <w:r w:rsidRPr="00FC477C">
        <w:rPr>
          <w:b/>
          <w:i/>
          <w:sz w:val="24"/>
          <w:szCs w:val="24"/>
        </w:rPr>
        <w:t>Any child can learn.</w:t>
      </w:r>
    </w:p>
    <w:p w:rsidR="008C006D" w:rsidRDefault="008C006D" w:rsidP="008C006D">
      <w:pPr>
        <w:rPr>
          <w:sz w:val="24"/>
          <w:szCs w:val="24"/>
        </w:rPr>
      </w:pPr>
      <w:r>
        <w:rPr>
          <w:sz w:val="24"/>
          <w:szCs w:val="24"/>
        </w:rPr>
        <w:tab/>
        <w:t>Children are born with a natural eagerness to learn, and if they are provided with a nurturing and stimulating environment, their desire to learn will flourish.</w:t>
      </w:r>
    </w:p>
    <w:p w:rsidR="008C006D" w:rsidRDefault="008C006D" w:rsidP="008C006D">
      <w:pPr>
        <w:rPr>
          <w:sz w:val="24"/>
          <w:szCs w:val="24"/>
        </w:rPr>
      </w:pPr>
    </w:p>
    <w:p w:rsidR="008C006D" w:rsidRPr="00FC477C" w:rsidRDefault="008C006D" w:rsidP="008C006D">
      <w:pPr>
        <w:rPr>
          <w:b/>
          <w:i/>
          <w:sz w:val="24"/>
          <w:szCs w:val="24"/>
        </w:rPr>
      </w:pPr>
      <w:r w:rsidRPr="00FC477C">
        <w:rPr>
          <w:b/>
          <w:i/>
          <w:sz w:val="24"/>
          <w:szCs w:val="24"/>
        </w:rPr>
        <w:t>Every child learns at their own rate.</w:t>
      </w:r>
    </w:p>
    <w:p w:rsidR="008C006D" w:rsidRDefault="008C006D" w:rsidP="008C006D">
      <w:pPr>
        <w:rPr>
          <w:sz w:val="24"/>
          <w:szCs w:val="24"/>
        </w:rPr>
      </w:pPr>
      <w:r>
        <w:rPr>
          <w:sz w:val="24"/>
          <w:szCs w:val="24"/>
        </w:rPr>
        <w:tab/>
        <w:t>Children are unique individuals and their musical skills will progress at different rates.  They should learn each stage thoroughly and resist becoming overly competitive with others in the class.</w:t>
      </w:r>
    </w:p>
    <w:p w:rsidR="008C006D" w:rsidRDefault="008C006D" w:rsidP="008C006D">
      <w:pPr>
        <w:rPr>
          <w:sz w:val="24"/>
          <w:szCs w:val="24"/>
        </w:rPr>
      </w:pPr>
    </w:p>
    <w:p w:rsidR="008C006D" w:rsidRPr="00FC477C" w:rsidRDefault="008C006D" w:rsidP="008C006D">
      <w:pPr>
        <w:rPr>
          <w:b/>
          <w:i/>
          <w:sz w:val="24"/>
          <w:szCs w:val="24"/>
        </w:rPr>
      </w:pPr>
      <w:r w:rsidRPr="00FC477C">
        <w:rPr>
          <w:b/>
          <w:i/>
          <w:sz w:val="24"/>
          <w:szCs w:val="24"/>
        </w:rPr>
        <w:t>Encourage every small step.</w:t>
      </w:r>
    </w:p>
    <w:p w:rsidR="008C006D" w:rsidRDefault="008C006D" w:rsidP="008C006D">
      <w:pPr>
        <w:rPr>
          <w:sz w:val="24"/>
          <w:szCs w:val="24"/>
        </w:rPr>
      </w:pPr>
      <w:r>
        <w:rPr>
          <w:sz w:val="24"/>
          <w:szCs w:val="24"/>
        </w:rPr>
        <w:tab/>
        <w:t xml:space="preserve">The early stages of a new skill or technique require patience from students and parents.  Recognize each accomplishment, however small, as a step in the right direction.  Every expert was </w:t>
      </w:r>
      <w:r w:rsidR="004B2B6F">
        <w:rPr>
          <w:sz w:val="24"/>
          <w:szCs w:val="24"/>
        </w:rPr>
        <w:t>a beginner</w:t>
      </w:r>
      <w:r>
        <w:rPr>
          <w:sz w:val="24"/>
          <w:szCs w:val="24"/>
        </w:rPr>
        <w:t xml:space="preserve"> at one point.  We are building a strong foundation for future music students.</w:t>
      </w:r>
    </w:p>
    <w:p w:rsidR="008C006D" w:rsidRDefault="008C006D" w:rsidP="008C006D">
      <w:pPr>
        <w:rPr>
          <w:sz w:val="24"/>
          <w:szCs w:val="24"/>
        </w:rPr>
      </w:pPr>
    </w:p>
    <w:p w:rsidR="008C006D" w:rsidRPr="00FC477C" w:rsidRDefault="008C006D" w:rsidP="008C006D">
      <w:pPr>
        <w:rPr>
          <w:b/>
          <w:i/>
          <w:sz w:val="24"/>
          <w:szCs w:val="24"/>
        </w:rPr>
      </w:pPr>
      <w:r w:rsidRPr="00FC477C">
        <w:rPr>
          <w:b/>
          <w:i/>
          <w:sz w:val="24"/>
          <w:szCs w:val="24"/>
        </w:rPr>
        <w:t>Music education is like life – it has its ups and downs.</w:t>
      </w:r>
    </w:p>
    <w:p w:rsidR="008C006D" w:rsidRDefault="008C006D" w:rsidP="008C006D">
      <w:pPr>
        <w:rPr>
          <w:sz w:val="24"/>
          <w:szCs w:val="24"/>
        </w:rPr>
      </w:pPr>
      <w:r>
        <w:rPr>
          <w:sz w:val="24"/>
          <w:szCs w:val="24"/>
        </w:rPr>
        <w:tab/>
        <w:t>Even students who are making good progress may occasionally experience problems.  Give honest praise when students are doing well and encourage them during difficult times.</w:t>
      </w:r>
    </w:p>
    <w:p w:rsidR="008C006D" w:rsidRDefault="008C006D" w:rsidP="008C006D">
      <w:pPr>
        <w:rPr>
          <w:sz w:val="24"/>
          <w:szCs w:val="24"/>
        </w:rPr>
      </w:pPr>
    </w:p>
    <w:p w:rsidR="00A04B1E" w:rsidRDefault="00A04B1E" w:rsidP="008C006D">
      <w:pPr>
        <w:rPr>
          <w:sz w:val="24"/>
          <w:szCs w:val="24"/>
        </w:rPr>
      </w:pPr>
    </w:p>
    <w:p w:rsidR="00A04B1E" w:rsidRDefault="00A04B1E" w:rsidP="008C006D">
      <w:pPr>
        <w:rPr>
          <w:sz w:val="24"/>
          <w:szCs w:val="24"/>
        </w:rPr>
      </w:pPr>
    </w:p>
    <w:p w:rsidR="00A04B1E" w:rsidRDefault="00A04B1E" w:rsidP="008C006D">
      <w:pPr>
        <w:rPr>
          <w:sz w:val="24"/>
          <w:szCs w:val="24"/>
        </w:rPr>
      </w:pPr>
    </w:p>
    <w:p w:rsidR="008C006D" w:rsidRPr="00FC477C" w:rsidRDefault="008C006D" w:rsidP="008C006D">
      <w:pPr>
        <w:rPr>
          <w:b/>
          <w:i/>
          <w:sz w:val="24"/>
          <w:szCs w:val="24"/>
        </w:rPr>
      </w:pPr>
      <w:r w:rsidRPr="00FC477C">
        <w:rPr>
          <w:b/>
          <w:i/>
          <w:sz w:val="24"/>
          <w:szCs w:val="24"/>
        </w:rPr>
        <w:lastRenderedPageBreak/>
        <w:t>The study of music provides life-long benefits.</w:t>
      </w:r>
    </w:p>
    <w:p w:rsidR="008C006D" w:rsidRDefault="008C006D" w:rsidP="008C006D">
      <w:pPr>
        <w:rPr>
          <w:sz w:val="24"/>
          <w:szCs w:val="24"/>
        </w:rPr>
      </w:pPr>
      <w:r>
        <w:rPr>
          <w:sz w:val="24"/>
          <w:szCs w:val="24"/>
        </w:rPr>
        <w:tab/>
        <w:t>Studying music improves listening skills, coordination, concentration, memorization and increases sensitivity to all forms of art.  Our goal is to help your child develop into a positive productive, well-rounded, and successful adult – not necessarily a professional musician.</w:t>
      </w:r>
    </w:p>
    <w:p w:rsidR="00A7513A" w:rsidRDefault="00A7513A"/>
    <w:p w:rsidR="004B2B6F" w:rsidRDefault="004B2B6F"/>
    <w:p w:rsidR="00440DD3" w:rsidRDefault="00440DD3" w:rsidP="00440DD3">
      <w:pPr>
        <w:pStyle w:val="Heading5"/>
        <w:jc w:val="left"/>
      </w:pPr>
      <w:r>
        <w:t>Grading Policy</w:t>
      </w:r>
    </w:p>
    <w:p w:rsidR="00440DD3" w:rsidRDefault="00440DD3" w:rsidP="00440DD3"/>
    <w:p w:rsidR="00440DD3" w:rsidRPr="005C221F" w:rsidRDefault="00440DD3" w:rsidP="00440DD3">
      <w:pPr>
        <w:rPr>
          <w:sz w:val="24"/>
          <w:szCs w:val="24"/>
        </w:rPr>
      </w:pPr>
      <w:r w:rsidRPr="005C221F">
        <w:rPr>
          <w:sz w:val="24"/>
          <w:szCs w:val="24"/>
        </w:rPr>
        <w:t>Final numeri</w:t>
      </w:r>
      <w:r>
        <w:rPr>
          <w:sz w:val="24"/>
          <w:szCs w:val="24"/>
        </w:rPr>
        <w:t>c averages will be determined using</w:t>
      </w:r>
      <w:r w:rsidRPr="005C221F">
        <w:rPr>
          <w:sz w:val="24"/>
          <w:szCs w:val="24"/>
        </w:rPr>
        <w:t xml:space="preserve"> the following formula:</w:t>
      </w:r>
    </w:p>
    <w:p w:rsidR="00440DD3" w:rsidRPr="005C221F" w:rsidRDefault="00440DD3" w:rsidP="00440DD3">
      <w:pPr>
        <w:rPr>
          <w:sz w:val="24"/>
          <w:szCs w:val="24"/>
        </w:rPr>
      </w:pPr>
    </w:p>
    <w:p w:rsidR="00440DD3" w:rsidRPr="005C221F" w:rsidRDefault="00440DD3" w:rsidP="00440DD3">
      <w:pPr>
        <w:numPr>
          <w:ilvl w:val="0"/>
          <w:numId w:val="1"/>
        </w:numPr>
        <w:rPr>
          <w:sz w:val="24"/>
          <w:szCs w:val="24"/>
        </w:rPr>
      </w:pPr>
      <w:r>
        <w:rPr>
          <w:b/>
          <w:sz w:val="24"/>
          <w:szCs w:val="24"/>
          <w:u w:val="single"/>
        </w:rPr>
        <w:t>Performances</w:t>
      </w:r>
      <w:r>
        <w:rPr>
          <w:b/>
          <w:sz w:val="24"/>
          <w:szCs w:val="24"/>
        </w:rPr>
        <w:t xml:space="preserve"> (25</w:t>
      </w:r>
      <w:r w:rsidRPr="005C221F">
        <w:rPr>
          <w:b/>
          <w:sz w:val="24"/>
          <w:szCs w:val="24"/>
        </w:rPr>
        <w:t>%</w:t>
      </w:r>
      <w:r w:rsidRPr="005C221F">
        <w:rPr>
          <w:sz w:val="24"/>
          <w:szCs w:val="24"/>
        </w:rPr>
        <w:t xml:space="preserve">) </w:t>
      </w:r>
      <w:r>
        <w:rPr>
          <w:sz w:val="24"/>
          <w:szCs w:val="24"/>
        </w:rPr>
        <w:t xml:space="preserve">–The success or failure of each performance depends upon the hard work, cooperation and dedication of our members, therefore, our </w:t>
      </w:r>
      <w:r w:rsidRPr="002F79B6">
        <w:rPr>
          <w:b/>
          <w:sz w:val="24"/>
          <w:szCs w:val="24"/>
        </w:rPr>
        <w:t>concert performances are mandatory</w:t>
      </w:r>
      <w:r>
        <w:rPr>
          <w:sz w:val="24"/>
          <w:szCs w:val="24"/>
        </w:rPr>
        <w:t>.  I will provide the schedule of performances at the beginning of the year.  Absences due to illness or family emergency will be honored, but please try to give the director at least 24 hours notice if possible.  An unexcused absence from a performance will result in grade reduction and/or exemption from any Orchestra trips.</w:t>
      </w:r>
    </w:p>
    <w:p w:rsidR="00440DD3" w:rsidRPr="005C221F" w:rsidRDefault="00440DD3" w:rsidP="00440DD3">
      <w:pPr>
        <w:pStyle w:val="Header"/>
        <w:tabs>
          <w:tab w:val="clear" w:pos="4320"/>
          <w:tab w:val="clear" w:pos="8640"/>
        </w:tabs>
      </w:pPr>
    </w:p>
    <w:p w:rsidR="00440DD3" w:rsidRPr="005C221F" w:rsidRDefault="00440DD3" w:rsidP="00440DD3">
      <w:pPr>
        <w:numPr>
          <w:ilvl w:val="0"/>
          <w:numId w:val="1"/>
        </w:numPr>
        <w:rPr>
          <w:i/>
          <w:sz w:val="24"/>
          <w:szCs w:val="24"/>
        </w:rPr>
      </w:pPr>
      <w:r>
        <w:rPr>
          <w:b/>
          <w:sz w:val="24"/>
          <w:szCs w:val="24"/>
          <w:u w:val="single"/>
        </w:rPr>
        <w:t>Quizzes</w:t>
      </w:r>
      <w:r w:rsidR="00254308">
        <w:rPr>
          <w:b/>
          <w:sz w:val="24"/>
          <w:szCs w:val="24"/>
        </w:rPr>
        <w:t xml:space="preserve"> (30</w:t>
      </w:r>
      <w:r w:rsidRPr="005C221F">
        <w:rPr>
          <w:b/>
          <w:sz w:val="24"/>
          <w:szCs w:val="24"/>
        </w:rPr>
        <w:t xml:space="preserve">%) </w:t>
      </w:r>
      <w:r w:rsidRPr="005C221F">
        <w:rPr>
          <w:sz w:val="24"/>
          <w:szCs w:val="24"/>
        </w:rPr>
        <w:t xml:space="preserve">- Written and playing tests will be given.  A test grade will be given for each performance.  </w:t>
      </w:r>
      <w:r>
        <w:rPr>
          <w:sz w:val="24"/>
          <w:szCs w:val="24"/>
        </w:rPr>
        <w:t>Unexcused absences will result in a test grade of zero.</w:t>
      </w:r>
    </w:p>
    <w:p w:rsidR="00440DD3" w:rsidRPr="005C221F" w:rsidRDefault="00440DD3" w:rsidP="00440DD3">
      <w:pPr>
        <w:rPr>
          <w:i/>
          <w:sz w:val="24"/>
          <w:szCs w:val="24"/>
        </w:rPr>
      </w:pPr>
    </w:p>
    <w:p w:rsidR="00440DD3" w:rsidRPr="005C221F" w:rsidRDefault="00440DD3" w:rsidP="00440DD3">
      <w:pPr>
        <w:numPr>
          <w:ilvl w:val="0"/>
          <w:numId w:val="1"/>
        </w:numPr>
        <w:rPr>
          <w:sz w:val="24"/>
          <w:szCs w:val="24"/>
          <w:u w:val="single"/>
        </w:rPr>
      </w:pPr>
      <w:r w:rsidRPr="005C221F">
        <w:rPr>
          <w:b/>
          <w:sz w:val="24"/>
          <w:szCs w:val="24"/>
          <w:u w:val="single"/>
        </w:rPr>
        <w:t>P</w:t>
      </w:r>
      <w:r>
        <w:rPr>
          <w:b/>
          <w:sz w:val="24"/>
          <w:szCs w:val="24"/>
          <w:u w:val="single"/>
        </w:rPr>
        <w:t>articipation</w:t>
      </w:r>
      <w:r>
        <w:rPr>
          <w:b/>
          <w:sz w:val="24"/>
          <w:szCs w:val="24"/>
        </w:rPr>
        <w:t xml:space="preserve"> (40</w:t>
      </w:r>
      <w:r w:rsidRPr="005C221F">
        <w:rPr>
          <w:b/>
          <w:sz w:val="24"/>
          <w:szCs w:val="24"/>
        </w:rPr>
        <w:t>%)</w:t>
      </w:r>
      <w:r w:rsidRPr="005C221F">
        <w:rPr>
          <w:sz w:val="24"/>
          <w:szCs w:val="24"/>
        </w:rPr>
        <w:t xml:space="preserve"> – </w:t>
      </w:r>
      <w:r>
        <w:rPr>
          <w:sz w:val="24"/>
          <w:szCs w:val="24"/>
        </w:rPr>
        <w:t>Participation includes bringing class supplies, proper behavior, cooperation, and following the orchestra rehearsal procedures.</w:t>
      </w:r>
    </w:p>
    <w:p w:rsidR="00440DD3" w:rsidRPr="005C221F" w:rsidRDefault="00440DD3" w:rsidP="00440DD3">
      <w:pPr>
        <w:rPr>
          <w:sz w:val="24"/>
          <w:szCs w:val="24"/>
        </w:rPr>
      </w:pPr>
    </w:p>
    <w:p w:rsidR="00AA6AD8" w:rsidRDefault="00440DD3" w:rsidP="00AA6AD8">
      <w:pPr>
        <w:numPr>
          <w:ilvl w:val="0"/>
          <w:numId w:val="2"/>
        </w:numPr>
        <w:rPr>
          <w:sz w:val="24"/>
          <w:szCs w:val="24"/>
        </w:rPr>
      </w:pPr>
      <w:r>
        <w:rPr>
          <w:b/>
          <w:sz w:val="24"/>
          <w:szCs w:val="24"/>
          <w:u w:val="single"/>
        </w:rPr>
        <w:t>Practice Charts</w:t>
      </w:r>
      <w:r w:rsidRPr="005C221F">
        <w:rPr>
          <w:b/>
          <w:sz w:val="24"/>
          <w:szCs w:val="24"/>
          <w:u w:val="single"/>
        </w:rPr>
        <w:t xml:space="preserve"> </w:t>
      </w:r>
      <w:r w:rsidR="00254308">
        <w:rPr>
          <w:b/>
          <w:sz w:val="24"/>
          <w:szCs w:val="24"/>
        </w:rPr>
        <w:t>(5</w:t>
      </w:r>
      <w:r w:rsidRPr="005C221F">
        <w:rPr>
          <w:b/>
          <w:sz w:val="24"/>
          <w:szCs w:val="24"/>
        </w:rPr>
        <w:t xml:space="preserve">%) </w:t>
      </w:r>
      <w:r>
        <w:rPr>
          <w:sz w:val="24"/>
          <w:szCs w:val="24"/>
        </w:rPr>
        <w:t>–</w:t>
      </w:r>
      <w:r w:rsidRPr="005C221F">
        <w:rPr>
          <w:sz w:val="24"/>
          <w:szCs w:val="24"/>
        </w:rPr>
        <w:t xml:space="preserve"> </w:t>
      </w:r>
      <w:r w:rsidR="00AA6AD8">
        <w:rPr>
          <w:sz w:val="24"/>
          <w:szCs w:val="24"/>
        </w:rPr>
        <w:t xml:space="preserve">Please record your practice weekly on the practice sheets that will be provided.  Total the points for the week and turn in EVERY Friday.  This is your homework for orchestra.  Practice charts without parent signatures will NOT be accepted.  I will accept a late practice chart for ONE WEEK after the due date only. </w:t>
      </w:r>
    </w:p>
    <w:p w:rsidR="00AA6AD8" w:rsidRDefault="00AA6AD8" w:rsidP="00AA6AD8">
      <w:pPr>
        <w:rPr>
          <w:sz w:val="24"/>
          <w:szCs w:val="24"/>
        </w:rPr>
      </w:pPr>
    </w:p>
    <w:p w:rsidR="00AA6AD8" w:rsidRDefault="00AA6AD8" w:rsidP="00AA6AD8">
      <w:pPr>
        <w:ind w:left="2160"/>
        <w:rPr>
          <w:sz w:val="24"/>
          <w:szCs w:val="24"/>
        </w:rPr>
      </w:pPr>
      <w:r>
        <w:rPr>
          <w:sz w:val="24"/>
          <w:szCs w:val="24"/>
        </w:rPr>
        <w:t xml:space="preserve">100 min.  </w:t>
      </w:r>
      <w:r>
        <w:rPr>
          <w:sz w:val="24"/>
          <w:szCs w:val="24"/>
        </w:rPr>
        <w:tab/>
        <w:t>100</w:t>
      </w:r>
    </w:p>
    <w:p w:rsidR="00AA6AD8" w:rsidRDefault="00AA6AD8" w:rsidP="00AA6AD8">
      <w:pPr>
        <w:ind w:left="2160"/>
        <w:rPr>
          <w:sz w:val="24"/>
          <w:szCs w:val="24"/>
        </w:rPr>
      </w:pPr>
      <w:r>
        <w:rPr>
          <w:sz w:val="24"/>
          <w:szCs w:val="24"/>
        </w:rPr>
        <w:t xml:space="preserve">90-99 min.  </w:t>
      </w:r>
      <w:r>
        <w:rPr>
          <w:sz w:val="24"/>
          <w:szCs w:val="24"/>
        </w:rPr>
        <w:tab/>
        <w:t>95</w:t>
      </w:r>
    </w:p>
    <w:p w:rsidR="00AA6AD8" w:rsidRDefault="00AA6AD8" w:rsidP="00AA6AD8">
      <w:pPr>
        <w:ind w:left="2160"/>
        <w:rPr>
          <w:sz w:val="24"/>
          <w:szCs w:val="24"/>
        </w:rPr>
      </w:pPr>
      <w:r>
        <w:rPr>
          <w:sz w:val="24"/>
          <w:szCs w:val="24"/>
        </w:rPr>
        <w:t xml:space="preserve">80-89 min.  </w:t>
      </w:r>
      <w:r>
        <w:rPr>
          <w:sz w:val="24"/>
          <w:szCs w:val="24"/>
        </w:rPr>
        <w:tab/>
        <w:t>90</w:t>
      </w:r>
    </w:p>
    <w:p w:rsidR="00AA6AD8" w:rsidRDefault="00AA6AD8" w:rsidP="00AA6AD8">
      <w:pPr>
        <w:ind w:left="2160"/>
        <w:rPr>
          <w:sz w:val="24"/>
          <w:szCs w:val="24"/>
        </w:rPr>
      </w:pPr>
      <w:r>
        <w:rPr>
          <w:sz w:val="24"/>
          <w:szCs w:val="24"/>
        </w:rPr>
        <w:t xml:space="preserve">70-79 min.  </w:t>
      </w:r>
      <w:r>
        <w:rPr>
          <w:sz w:val="24"/>
          <w:szCs w:val="24"/>
        </w:rPr>
        <w:tab/>
        <w:t>85</w:t>
      </w:r>
    </w:p>
    <w:p w:rsidR="00AA6AD8" w:rsidRDefault="00AA6AD8" w:rsidP="00AA6AD8">
      <w:pPr>
        <w:ind w:left="2160"/>
        <w:rPr>
          <w:sz w:val="24"/>
          <w:szCs w:val="24"/>
        </w:rPr>
      </w:pPr>
      <w:r>
        <w:rPr>
          <w:sz w:val="24"/>
          <w:szCs w:val="24"/>
        </w:rPr>
        <w:t xml:space="preserve">30-69 min.  </w:t>
      </w:r>
      <w:r>
        <w:rPr>
          <w:sz w:val="24"/>
          <w:szCs w:val="24"/>
        </w:rPr>
        <w:tab/>
        <w:t>80</w:t>
      </w:r>
    </w:p>
    <w:p w:rsidR="00AA6AD8" w:rsidRDefault="00AA6AD8" w:rsidP="00AA6AD8">
      <w:pPr>
        <w:ind w:left="2160"/>
        <w:rPr>
          <w:sz w:val="24"/>
          <w:szCs w:val="24"/>
        </w:rPr>
      </w:pPr>
      <w:r>
        <w:rPr>
          <w:sz w:val="24"/>
          <w:szCs w:val="24"/>
        </w:rPr>
        <w:t xml:space="preserve">1-29 min.  </w:t>
      </w:r>
      <w:r>
        <w:rPr>
          <w:sz w:val="24"/>
          <w:szCs w:val="24"/>
        </w:rPr>
        <w:tab/>
        <w:t>75</w:t>
      </w:r>
    </w:p>
    <w:p w:rsidR="00AA6AD8" w:rsidRDefault="00AA6AD8" w:rsidP="00AA6AD8">
      <w:pPr>
        <w:ind w:left="2160"/>
        <w:rPr>
          <w:sz w:val="24"/>
          <w:szCs w:val="24"/>
        </w:rPr>
      </w:pPr>
      <w:r>
        <w:rPr>
          <w:sz w:val="24"/>
          <w:szCs w:val="24"/>
        </w:rPr>
        <w:t xml:space="preserve">0 min.  </w:t>
      </w:r>
      <w:r>
        <w:rPr>
          <w:sz w:val="24"/>
          <w:szCs w:val="24"/>
        </w:rPr>
        <w:tab/>
        <w:t>0</w:t>
      </w:r>
    </w:p>
    <w:p w:rsidR="00AA6AD8" w:rsidRDefault="00AA6AD8" w:rsidP="00AA6AD8">
      <w:pPr>
        <w:ind w:left="2160"/>
        <w:rPr>
          <w:sz w:val="24"/>
          <w:szCs w:val="24"/>
        </w:rPr>
      </w:pPr>
      <w:r>
        <w:rPr>
          <w:sz w:val="24"/>
          <w:szCs w:val="24"/>
        </w:rPr>
        <w:t>110 min.</w:t>
      </w:r>
      <w:r>
        <w:rPr>
          <w:sz w:val="24"/>
          <w:szCs w:val="24"/>
        </w:rPr>
        <w:tab/>
        <w:t>110 (extra credit)</w:t>
      </w:r>
    </w:p>
    <w:p w:rsidR="00F52688" w:rsidRDefault="00F52688" w:rsidP="00AA6AD8">
      <w:pPr>
        <w:ind w:left="720"/>
      </w:pPr>
      <w:bookmarkStart w:id="0" w:name="_GoBack"/>
      <w:bookmarkEnd w:id="0"/>
    </w:p>
    <w:p w:rsidR="003F78B2" w:rsidRPr="003F78B2" w:rsidRDefault="003F78B2">
      <w:pPr>
        <w:rPr>
          <w:sz w:val="24"/>
          <w:szCs w:val="24"/>
        </w:rPr>
      </w:pPr>
    </w:p>
    <w:p w:rsidR="003F78B2" w:rsidRPr="004B2B6F" w:rsidRDefault="003F78B2">
      <w:pPr>
        <w:rPr>
          <w:b/>
          <w:i/>
          <w:sz w:val="24"/>
          <w:szCs w:val="24"/>
        </w:rPr>
      </w:pPr>
      <w:r w:rsidRPr="004B2B6F">
        <w:rPr>
          <w:b/>
          <w:i/>
          <w:sz w:val="24"/>
          <w:szCs w:val="24"/>
        </w:rPr>
        <w:t>I look forward to an exciting and successful year, and greatly appreciate the opportunity to work with your children.  Please don’t hesitate to contact me directly if you have any questions or concerns during the year.</w:t>
      </w:r>
    </w:p>
    <w:p w:rsidR="003F78B2" w:rsidRPr="004B2B6F" w:rsidRDefault="003F78B2">
      <w:pPr>
        <w:rPr>
          <w:b/>
          <w:i/>
          <w:sz w:val="24"/>
          <w:szCs w:val="24"/>
        </w:rPr>
      </w:pPr>
    </w:p>
    <w:p w:rsidR="003F78B2" w:rsidRPr="004B2B6F" w:rsidRDefault="003F78B2">
      <w:pPr>
        <w:rPr>
          <w:b/>
          <w:i/>
          <w:sz w:val="24"/>
          <w:szCs w:val="24"/>
        </w:rPr>
      </w:pPr>
      <w:r w:rsidRPr="004B2B6F">
        <w:rPr>
          <w:b/>
          <w:i/>
          <w:sz w:val="24"/>
          <w:szCs w:val="24"/>
        </w:rPr>
        <w:t>Musically yours,</w:t>
      </w:r>
    </w:p>
    <w:p w:rsidR="003F78B2" w:rsidRPr="004B2B6F" w:rsidRDefault="003F78B2">
      <w:pPr>
        <w:rPr>
          <w:b/>
          <w:i/>
          <w:sz w:val="24"/>
          <w:szCs w:val="24"/>
        </w:rPr>
      </w:pPr>
      <w:r w:rsidRPr="004B2B6F">
        <w:rPr>
          <w:b/>
          <w:i/>
          <w:sz w:val="24"/>
          <w:szCs w:val="24"/>
        </w:rPr>
        <w:t>Mrs. Patti Davis, Orchestra Director</w:t>
      </w:r>
    </w:p>
    <w:p w:rsidR="003F78B2" w:rsidRPr="004B2B6F" w:rsidRDefault="000D5A6D">
      <w:pPr>
        <w:rPr>
          <w:b/>
          <w:i/>
          <w:sz w:val="24"/>
          <w:szCs w:val="24"/>
        </w:rPr>
      </w:pPr>
      <w:r>
        <w:rPr>
          <w:b/>
          <w:i/>
          <w:sz w:val="24"/>
          <w:szCs w:val="24"/>
        </w:rPr>
        <w:t>770-716-3982  X255</w:t>
      </w:r>
    </w:p>
    <w:p w:rsidR="003F78B2" w:rsidRPr="000D5A6D" w:rsidRDefault="00AA6AD8">
      <w:pPr>
        <w:rPr>
          <w:b/>
          <w:i/>
          <w:sz w:val="24"/>
          <w:szCs w:val="24"/>
        </w:rPr>
      </w:pPr>
      <w:hyperlink r:id="rId6" w:history="1">
        <w:r w:rsidR="003F78B2" w:rsidRPr="004B2B6F">
          <w:rPr>
            <w:rStyle w:val="Hyperlink"/>
            <w:b/>
            <w:i/>
            <w:sz w:val="24"/>
            <w:szCs w:val="24"/>
          </w:rPr>
          <w:t>davis.patti@mail.fcboe.org</w:t>
        </w:r>
      </w:hyperlink>
    </w:p>
    <w:sectPr w:rsidR="003F78B2" w:rsidRPr="000D5A6D" w:rsidSect="00A7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CD"/>
    <w:multiLevelType w:val="hybridMultilevel"/>
    <w:tmpl w:val="2B7CA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2181E"/>
    <w:multiLevelType w:val="hybridMultilevel"/>
    <w:tmpl w:val="B7D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3C5A"/>
    <w:multiLevelType w:val="hybridMultilevel"/>
    <w:tmpl w:val="21D4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112CF8"/>
    <w:multiLevelType w:val="hybridMultilevel"/>
    <w:tmpl w:val="C01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57067"/>
    <w:multiLevelType w:val="hybridMultilevel"/>
    <w:tmpl w:val="FB44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703CF"/>
    <w:multiLevelType w:val="hybridMultilevel"/>
    <w:tmpl w:val="32181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6D"/>
    <w:rsid w:val="00005FE9"/>
    <w:rsid w:val="000D5A6D"/>
    <w:rsid w:val="00254308"/>
    <w:rsid w:val="00265E5B"/>
    <w:rsid w:val="003F78B2"/>
    <w:rsid w:val="00436EBA"/>
    <w:rsid w:val="00440DD3"/>
    <w:rsid w:val="00475BE1"/>
    <w:rsid w:val="004B2B6F"/>
    <w:rsid w:val="00666FC0"/>
    <w:rsid w:val="008C006D"/>
    <w:rsid w:val="009B2488"/>
    <w:rsid w:val="00A04B1E"/>
    <w:rsid w:val="00A7513A"/>
    <w:rsid w:val="00A848F7"/>
    <w:rsid w:val="00A91A8F"/>
    <w:rsid w:val="00AA6AD8"/>
    <w:rsid w:val="00AC05D5"/>
    <w:rsid w:val="00C03475"/>
    <w:rsid w:val="00F5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6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40DD3"/>
    <w:pPr>
      <w:keepNext/>
      <w:jc w:val="center"/>
      <w:outlineLvl w:val="4"/>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0DD3"/>
    <w:rPr>
      <w:rFonts w:ascii="Times New Roman" w:eastAsia="Times New Roman" w:hAnsi="Times New Roman" w:cs="Times New Roman"/>
      <w:b/>
      <w:bCs/>
      <w:i/>
      <w:iCs/>
      <w:sz w:val="32"/>
      <w:szCs w:val="20"/>
      <w:u w:val="single"/>
    </w:rPr>
  </w:style>
  <w:style w:type="paragraph" w:styleId="Header">
    <w:name w:val="header"/>
    <w:basedOn w:val="Normal"/>
    <w:link w:val="HeaderChar"/>
    <w:rsid w:val="00440DD3"/>
    <w:pPr>
      <w:tabs>
        <w:tab w:val="center" w:pos="4320"/>
        <w:tab w:val="right" w:pos="8640"/>
      </w:tabs>
    </w:pPr>
    <w:rPr>
      <w:sz w:val="24"/>
      <w:szCs w:val="24"/>
    </w:rPr>
  </w:style>
  <w:style w:type="character" w:customStyle="1" w:styleId="HeaderChar">
    <w:name w:val="Header Char"/>
    <w:basedOn w:val="DefaultParagraphFont"/>
    <w:link w:val="Header"/>
    <w:rsid w:val="00440DD3"/>
    <w:rPr>
      <w:rFonts w:ascii="Times New Roman" w:eastAsia="Times New Roman" w:hAnsi="Times New Roman" w:cs="Times New Roman"/>
      <w:sz w:val="24"/>
      <w:szCs w:val="24"/>
    </w:rPr>
  </w:style>
  <w:style w:type="paragraph" w:styleId="ListParagraph">
    <w:name w:val="List Paragraph"/>
    <w:basedOn w:val="Normal"/>
    <w:uiPriority w:val="34"/>
    <w:qFormat/>
    <w:rsid w:val="00AC05D5"/>
    <w:pPr>
      <w:ind w:left="720"/>
      <w:contextualSpacing/>
    </w:pPr>
  </w:style>
  <w:style w:type="character" w:styleId="Hyperlink">
    <w:name w:val="Hyperlink"/>
    <w:basedOn w:val="DefaultParagraphFont"/>
    <w:uiPriority w:val="99"/>
    <w:unhideWhenUsed/>
    <w:rsid w:val="003F78B2"/>
    <w:rPr>
      <w:color w:val="0000FF" w:themeColor="hyperlink"/>
      <w:u w:val="single"/>
    </w:rPr>
  </w:style>
  <w:style w:type="paragraph" w:styleId="BalloonText">
    <w:name w:val="Balloon Text"/>
    <w:basedOn w:val="Normal"/>
    <w:link w:val="BalloonTextChar"/>
    <w:uiPriority w:val="99"/>
    <w:semiHidden/>
    <w:unhideWhenUsed/>
    <w:rsid w:val="00005FE9"/>
    <w:rPr>
      <w:rFonts w:ascii="Tahoma" w:hAnsi="Tahoma" w:cs="Tahoma"/>
      <w:sz w:val="16"/>
      <w:szCs w:val="16"/>
    </w:rPr>
  </w:style>
  <w:style w:type="character" w:customStyle="1" w:styleId="BalloonTextChar">
    <w:name w:val="Balloon Text Char"/>
    <w:basedOn w:val="DefaultParagraphFont"/>
    <w:link w:val="BalloonText"/>
    <w:uiPriority w:val="99"/>
    <w:semiHidden/>
    <w:rsid w:val="00005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6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40DD3"/>
    <w:pPr>
      <w:keepNext/>
      <w:jc w:val="center"/>
      <w:outlineLvl w:val="4"/>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0DD3"/>
    <w:rPr>
      <w:rFonts w:ascii="Times New Roman" w:eastAsia="Times New Roman" w:hAnsi="Times New Roman" w:cs="Times New Roman"/>
      <w:b/>
      <w:bCs/>
      <w:i/>
      <w:iCs/>
      <w:sz w:val="32"/>
      <w:szCs w:val="20"/>
      <w:u w:val="single"/>
    </w:rPr>
  </w:style>
  <w:style w:type="paragraph" w:styleId="Header">
    <w:name w:val="header"/>
    <w:basedOn w:val="Normal"/>
    <w:link w:val="HeaderChar"/>
    <w:rsid w:val="00440DD3"/>
    <w:pPr>
      <w:tabs>
        <w:tab w:val="center" w:pos="4320"/>
        <w:tab w:val="right" w:pos="8640"/>
      </w:tabs>
    </w:pPr>
    <w:rPr>
      <w:sz w:val="24"/>
      <w:szCs w:val="24"/>
    </w:rPr>
  </w:style>
  <w:style w:type="character" w:customStyle="1" w:styleId="HeaderChar">
    <w:name w:val="Header Char"/>
    <w:basedOn w:val="DefaultParagraphFont"/>
    <w:link w:val="Header"/>
    <w:rsid w:val="00440DD3"/>
    <w:rPr>
      <w:rFonts w:ascii="Times New Roman" w:eastAsia="Times New Roman" w:hAnsi="Times New Roman" w:cs="Times New Roman"/>
      <w:sz w:val="24"/>
      <w:szCs w:val="24"/>
    </w:rPr>
  </w:style>
  <w:style w:type="paragraph" w:styleId="ListParagraph">
    <w:name w:val="List Paragraph"/>
    <w:basedOn w:val="Normal"/>
    <w:uiPriority w:val="34"/>
    <w:qFormat/>
    <w:rsid w:val="00AC05D5"/>
    <w:pPr>
      <w:ind w:left="720"/>
      <w:contextualSpacing/>
    </w:pPr>
  </w:style>
  <w:style w:type="character" w:styleId="Hyperlink">
    <w:name w:val="Hyperlink"/>
    <w:basedOn w:val="DefaultParagraphFont"/>
    <w:uiPriority w:val="99"/>
    <w:unhideWhenUsed/>
    <w:rsid w:val="003F78B2"/>
    <w:rPr>
      <w:color w:val="0000FF" w:themeColor="hyperlink"/>
      <w:u w:val="single"/>
    </w:rPr>
  </w:style>
  <w:style w:type="paragraph" w:styleId="BalloonText">
    <w:name w:val="Balloon Text"/>
    <w:basedOn w:val="Normal"/>
    <w:link w:val="BalloonTextChar"/>
    <w:uiPriority w:val="99"/>
    <w:semiHidden/>
    <w:unhideWhenUsed/>
    <w:rsid w:val="00005FE9"/>
    <w:rPr>
      <w:rFonts w:ascii="Tahoma" w:hAnsi="Tahoma" w:cs="Tahoma"/>
      <w:sz w:val="16"/>
      <w:szCs w:val="16"/>
    </w:rPr>
  </w:style>
  <w:style w:type="character" w:customStyle="1" w:styleId="BalloonTextChar">
    <w:name w:val="Balloon Text Char"/>
    <w:basedOn w:val="DefaultParagraphFont"/>
    <w:link w:val="BalloonText"/>
    <w:uiPriority w:val="99"/>
    <w:semiHidden/>
    <w:rsid w:val="00005F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s.patti@mail.fcbo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2012-08-29T11:48:00Z</cp:lastPrinted>
  <dcterms:created xsi:type="dcterms:W3CDTF">2013-08-13T12:45:00Z</dcterms:created>
  <dcterms:modified xsi:type="dcterms:W3CDTF">2013-08-13T12:45:00Z</dcterms:modified>
</cp:coreProperties>
</file>